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6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Уведомление о проведении общественных об</w:t>
      </w:r>
      <w:r w:rsidR="009F1AEB">
        <w:rPr>
          <w:rFonts w:ascii="Liberation Serif" w:hAnsi="Liberation Serif" w:cs="Liberation Serif"/>
          <w:b/>
          <w:bCs/>
          <w:shd w:val="clear" w:color="auto" w:fill="FFFFFF"/>
        </w:rPr>
        <w:t xml:space="preserve">суждений проектной документации </w:t>
      </w:r>
      <w:r w:rsidRPr="009F1AEB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9F1AEB" w:rsidRPr="009F1AEB">
        <w:rPr>
          <w:rFonts w:ascii="Liberation Serif" w:hAnsi="Liberation Serif" w:cs="Liberation Serif"/>
          <w:b/>
          <w:shd w:val="clear" w:color="auto" w:fill="FFFFFF"/>
        </w:rPr>
        <w:t xml:space="preserve">Реконструкция ФА, промысловых и технологических трубопроводов с установкой средств коррозионного мониторинга объектов второго </w:t>
      </w:r>
      <w:proofErr w:type="spellStart"/>
      <w:r w:rsidR="009F1AEB" w:rsidRPr="009F1AEB">
        <w:rPr>
          <w:rFonts w:ascii="Liberation Serif" w:hAnsi="Liberation Serif" w:cs="Liberation Serif"/>
          <w:b/>
          <w:shd w:val="clear" w:color="auto" w:fill="FFFFFF"/>
        </w:rPr>
        <w:t>Ачимовского</w:t>
      </w:r>
      <w:proofErr w:type="spellEnd"/>
      <w:r w:rsidR="009F1AEB" w:rsidRPr="009F1AEB">
        <w:rPr>
          <w:rFonts w:ascii="Liberation Serif" w:hAnsi="Liberation Serif" w:cs="Liberation Serif"/>
          <w:b/>
          <w:shd w:val="clear" w:color="auto" w:fill="FFFFFF"/>
        </w:rPr>
        <w:t xml:space="preserve"> участка </w:t>
      </w:r>
      <w:proofErr w:type="spellStart"/>
      <w:r w:rsidR="009F1AEB" w:rsidRPr="009F1AEB">
        <w:rPr>
          <w:rFonts w:ascii="Liberation Serif" w:hAnsi="Liberation Serif" w:cs="Liberation Serif"/>
          <w:b/>
          <w:shd w:val="clear" w:color="auto" w:fill="FFFFFF"/>
        </w:rPr>
        <w:t>Уренгойского</w:t>
      </w:r>
      <w:proofErr w:type="spellEnd"/>
      <w:r w:rsidR="009F1AEB" w:rsidRPr="009F1AEB">
        <w:rPr>
          <w:rFonts w:ascii="Liberation Serif" w:hAnsi="Liberation Serif" w:cs="Liberation Serif"/>
          <w:b/>
          <w:shd w:val="clear" w:color="auto" w:fill="FFFFFF"/>
        </w:rPr>
        <w:t xml:space="preserve"> НГКМ</w:t>
      </w:r>
      <w:r w:rsidRPr="009F1AEB">
        <w:rPr>
          <w:rFonts w:ascii="Liberation Serif" w:hAnsi="Liberation Serif" w:cs="Liberation Serif"/>
          <w:b/>
          <w:bCs/>
          <w:shd w:val="clear" w:color="auto" w:fill="FFFFFF"/>
        </w:rPr>
        <w:t>»</w:t>
      </w: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, включая предварительные материалы оценки воздействия на окружающую среду</w:t>
      </w:r>
    </w:p>
    <w:p w:rsidR="00381C19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Tr="00956E76">
        <w:tc>
          <w:tcPr>
            <w:tcW w:w="10206" w:type="dxa"/>
          </w:tcPr>
          <w:p w:rsidR="00381C19" w:rsidRPr="002F131F" w:rsidRDefault="00381C19" w:rsidP="0029262E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 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среду»,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29262E">
              <w:rPr>
                <w:rFonts w:ascii="Liberation Serif" w:hAnsi="Liberation Serif" w:cs="Liberation Serif"/>
                <w:i/>
                <w:shd w:val="clear" w:color="auto" w:fill="FFFFFF"/>
              </w:rPr>
              <w:t>ФИЛИАЛ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ООО «</w:t>
            </w:r>
            <w:r w:rsidR="0029262E">
              <w:rPr>
                <w:rFonts w:ascii="Liberation Serif" w:hAnsi="Liberation Serif" w:cs="Liberation Serif"/>
                <w:i/>
                <w:shd w:val="clear" w:color="auto" w:fill="FFFFFF"/>
              </w:rPr>
              <w:t>ГАЗПРОМ ИНВЕСТ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 «</w:t>
            </w:r>
            <w:r w:rsidR="0029262E">
              <w:rPr>
                <w:rFonts w:ascii="Liberation Serif" w:hAnsi="Liberation Serif" w:cs="Liberation Serif"/>
                <w:i/>
                <w:shd w:val="clear" w:color="auto" w:fill="FFFFFF"/>
              </w:rPr>
              <w:t>НОВЫЙ УРЕНГОЙ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="00F77C32"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совместно с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ОАО «</w:t>
            </w:r>
            <w:r w:rsidR="0029262E">
              <w:rPr>
                <w:rFonts w:ascii="Liberation Serif" w:hAnsi="Liberation Serif" w:cs="Liberation Serif"/>
                <w:i/>
                <w:shd w:val="clear" w:color="auto" w:fill="FFFFFF"/>
              </w:rPr>
              <w:t>СИБНЕФТЕТРАНСПРОЕКТ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и Администрацией Пуровского района уведомляют о начале процесса общественных обсуждений проектной документации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«</w:t>
            </w:r>
            <w:r w:rsidR="009F1AEB" w:rsidRPr="0029262E">
              <w:rPr>
                <w:rFonts w:ascii="Liberation Serif" w:hAnsi="Liberation Serif" w:cs="Liberation Serif"/>
                <w:i/>
                <w:caps/>
                <w:shd w:val="clear" w:color="auto" w:fill="FFFFFF"/>
              </w:rPr>
              <w:t>Реконструкция ФА, промысловых и технологических трубопроводов с установкой средств коррозионного мониторинга объектов второго Ачимовского участка Уренгойского НГКМ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»,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381C19" w:rsidTr="00956E76">
        <w:trPr>
          <w:trHeight w:val="255"/>
        </w:trPr>
        <w:tc>
          <w:tcPr>
            <w:tcW w:w="10206" w:type="dxa"/>
          </w:tcPr>
          <w:p w:rsidR="00783038" w:rsidRPr="00783038" w:rsidRDefault="00783038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Заказчик: 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Филиал ООО 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«</w:t>
            </w:r>
            <w:r w:rsidR="009F1AEB" w:rsidRPr="0029262E">
              <w:rPr>
                <w:rFonts w:ascii="Liberation Serif" w:hAnsi="Liberation Serif" w:cs="Liberation Serif"/>
                <w:i/>
                <w:caps/>
                <w:shd w:val="clear" w:color="auto" w:fill="FFFFFF"/>
              </w:rPr>
              <w:t>Газпром инвест» «Новый Уренгой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240"/>
        </w:trPr>
        <w:tc>
          <w:tcPr>
            <w:tcW w:w="10206" w:type="dxa"/>
          </w:tcPr>
          <w:p w:rsidR="00E24E95" w:rsidRPr="00956E76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7810483334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1077847507759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4127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629307, РФ, ЯНАО, г. Новый Уренгой, ул. Набережная, д.24А</w:t>
            </w:r>
          </w:p>
        </w:tc>
      </w:tr>
      <w:tr w:rsidR="00E24E95" w:rsidTr="00956E76">
        <w:trPr>
          <w:trHeight w:val="255"/>
        </w:trPr>
        <w:tc>
          <w:tcPr>
            <w:tcW w:w="10206" w:type="dxa"/>
          </w:tcPr>
          <w:p w:rsidR="00E24E95" w:rsidRPr="00956E76" w:rsidRDefault="00E24E95" w:rsidP="00E4127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629307, РФ, ЯНАО, г. Новый Уренгой, ул. Набережная, д.24А</w:t>
            </w:r>
          </w:p>
        </w:tc>
      </w:tr>
      <w:tr w:rsidR="00E24E95" w:rsidTr="00956E76">
        <w:trPr>
          <w:trHeight w:val="285"/>
        </w:trPr>
        <w:tc>
          <w:tcPr>
            <w:tcW w:w="10206" w:type="dxa"/>
          </w:tcPr>
          <w:p w:rsidR="00E24E95" w:rsidRPr="00783038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Тел. (812) 455-17-00 (доб.1</w:t>
            </w:r>
            <w:r w:rsidR="009F1AE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7676), 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e-</w:t>
            </w:r>
            <w:proofErr w:type="spellStart"/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mail</w:t>
            </w:r>
            <w:proofErr w:type="spellEnd"/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: nu_invest@invest.gazprom.ru</w:t>
            </w:r>
          </w:p>
        </w:tc>
      </w:tr>
      <w:tr w:rsidR="00783038" w:rsidTr="00956E76">
        <w:trPr>
          <w:trHeight w:val="255"/>
        </w:trPr>
        <w:tc>
          <w:tcPr>
            <w:tcW w:w="10206" w:type="dxa"/>
          </w:tcPr>
          <w:p w:rsidR="00E24E95" w:rsidRPr="00783038" w:rsidRDefault="00783038" w:rsidP="009F1AEB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Исполнитель</w:t>
            </w: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О</w:t>
            </w:r>
            <w:r w:rsidR="009F1AEB"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О «</w:t>
            </w:r>
            <w:r w:rsidR="009F1AEB" w:rsidRPr="0029262E">
              <w:rPr>
                <w:rFonts w:ascii="Liberation Serif" w:hAnsi="Liberation Serif" w:cs="Liberation Serif"/>
                <w:i/>
                <w:caps/>
                <w:shd w:val="clear" w:color="auto" w:fill="FFFFFF"/>
              </w:rPr>
              <w:t>Сибнефтетранспроект</w:t>
            </w:r>
            <w:r w:rsidRPr="009F1AEB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5504002567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E41275"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1025500970428</w:t>
            </w:r>
          </w:p>
        </w:tc>
      </w:tr>
      <w:tr w:rsidR="00E24E95" w:rsidTr="00956E76">
        <w:trPr>
          <w:trHeight w:val="228"/>
        </w:trPr>
        <w:tc>
          <w:tcPr>
            <w:tcW w:w="10206" w:type="dxa"/>
          </w:tcPr>
          <w:p w:rsidR="00E24E95" w:rsidRPr="00956E76" w:rsidRDefault="00E24E95" w:rsidP="00E4127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РФ, 644009, г. Омск, ул. 10 лет Октября, д.180 Б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4127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E412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41275" w:rsidRPr="00E41275">
              <w:rPr>
                <w:rFonts w:ascii="Liberation Serif" w:hAnsi="Liberation Serif" w:cs="Liberation Serif"/>
                <w:shd w:val="clear" w:color="auto" w:fill="FFFFFF"/>
              </w:rPr>
              <w:t>РФ, 644009, г. Омск, ул. 10 лет Октября, д.180 Б</w:t>
            </w:r>
          </w:p>
        </w:tc>
      </w:tr>
      <w:tr w:rsidR="00E24E95" w:rsidRPr="009418AF" w:rsidTr="00956E76">
        <w:trPr>
          <w:trHeight w:val="270"/>
        </w:trPr>
        <w:tc>
          <w:tcPr>
            <w:tcW w:w="10206" w:type="dxa"/>
          </w:tcPr>
          <w:p w:rsidR="00E24E95" w:rsidRPr="00957E20" w:rsidRDefault="00E24E95" w:rsidP="00587EE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Тел. </w:t>
            </w:r>
            <w:r w:rsidR="002A0A31" w:rsidRPr="00957E2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(3812) 35-98-68, </w:t>
            </w:r>
            <w:r w:rsidR="002A0A31" w:rsidRPr="00587EE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e</w:t>
            </w:r>
            <w:r w:rsidR="002A0A31" w:rsidRPr="00957E20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2A0A31" w:rsidRPr="00587EE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mail</w:t>
            </w:r>
            <w:r w:rsidR="002A0A31" w:rsidRPr="00957E2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: </w:t>
            </w:r>
            <w:hyperlink r:id="rId8" w:history="1">
              <w:r w:rsidR="00587EE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zhev</w:t>
              </w:r>
              <w:r w:rsidR="00587EEB" w:rsidRPr="00957E20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587EE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sntp</w:t>
              </w:r>
              <w:r w:rsidR="00587EEB" w:rsidRPr="00957E20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r w:rsidR="00587EE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</w:hyperlink>
            <w:r w:rsidR="00587EEB" w:rsidRPr="00957E2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</w:t>
            </w:r>
            <w:r w:rsidR="00587EEB" w:rsidRPr="009418AF">
              <w:rPr>
                <w:rStyle w:val="a5"/>
                <w:i/>
                <w:lang w:val="en-US"/>
              </w:rPr>
              <w:t>julya</w:t>
            </w:r>
            <w:r w:rsidR="00587EEB" w:rsidRPr="00957E20">
              <w:rPr>
                <w:rStyle w:val="a5"/>
                <w:i/>
              </w:rPr>
              <w:t>@</w:t>
            </w:r>
            <w:r w:rsidR="00587EEB" w:rsidRPr="00587EEB">
              <w:rPr>
                <w:rStyle w:val="a5"/>
                <w:i/>
                <w:lang w:val="en-US"/>
              </w:rPr>
              <w:t>sntp</w:t>
            </w:r>
            <w:r w:rsidR="00587EEB" w:rsidRPr="00957E20">
              <w:rPr>
                <w:rStyle w:val="a5"/>
                <w:i/>
              </w:rPr>
              <w:t>.</w:t>
            </w:r>
            <w:r w:rsidR="00587EEB" w:rsidRPr="00587EEB">
              <w:rPr>
                <w:rStyle w:val="a5"/>
                <w:i/>
                <w:lang w:val="en-US"/>
              </w:rPr>
              <w:t>ru</w:t>
            </w:r>
            <w:r w:rsidR="00587EEB" w:rsidRPr="00957E20">
              <w:rPr>
                <w:rStyle w:val="a5"/>
                <w:i/>
              </w:rPr>
              <w:t xml:space="preserve">, </w:t>
            </w:r>
            <w:proofErr w:type="spellStart"/>
            <w:r w:rsidR="00587EEB" w:rsidRPr="009418AF">
              <w:rPr>
                <w:rStyle w:val="a5"/>
                <w:i/>
                <w:lang w:val="en-US"/>
              </w:rPr>
              <w:t>anton</w:t>
            </w:r>
            <w:proofErr w:type="spellEnd"/>
            <w:r w:rsidR="002A0A31" w:rsidRPr="00957E20">
              <w:rPr>
                <w:rStyle w:val="a5"/>
                <w:i/>
              </w:rPr>
              <w:t>@</w:t>
            </w:r>
            <w:proofErr w:type="spellStart"/>
            <w:r w:rsidR="002A0A31" w:rsidRPr="00587EEB">
              <w:rPr>
                <w:rStyle w:val="a5"/>
                <w:i/>
                <w:lang w:val="en-US"/>
              </w:rPr>
              <w:t>sntp</w:t>
            </w:r>
            <w:proofErr w:type="spellEnd"/>
            <w:r w:rsidR="002A0A31" w:rsidRPr="00957E20">
              <w:rPr>
                <w:rStyle w:val="a5"/>
                <w:i/>
              </w:rPr>
              <w:t>.</w:t>
            </w:r>
            <w:proofErr w:type="spellStart"/>
            <w:r w:rsidR="002A0A31" w:rsidRPr="00587EEB">
              <w:rPr>
                <w:rStyle w:val="a5"/>
                <w:i/>
                <w:lang w:val="en-US"/>
              </w:rPr>
              <w:t>ru</w:t>
            </w:r>
            <w:proofErr w:type="spellEnd"/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783038" w:rsidRDefault="00D432FC" w:rsidP="00855561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shd w:val="clear" w:color="auto" w:fill="FFFFFF"/>
              </w:rPr>
              <w:t>Орган местного самоуправления, ответственный за организацию общественных обсуждений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Администрация Пуровск</w:t>
            </w:r>
            <w:r w:rsidR="0027445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ого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район</w:t>
            </w:r>
            <w:r w:rsidR="00855561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</w:p>
        </w:tc>
      </w:tr>
      <w:tr w:rsidR="00D432FC" w:rsidTr="00956E76">
        <w:trPr>
          <w:trHeight w:val="228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70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270"/>
        </w:trPr>
        <w:tc>
          <w:tcPr>
            <w:tcW w:w="10206" w:type="dxa"/>
          </w:tcPr>
          <w:p w:rsidR="00D432FC" w:rsidRPr="00783038" w:rsidRDefault="00D432FC" w:rsidP="003F68A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CB657A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(34997) 2-10-30, admin@pur.yanao.ru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Реконструкция ФА, промысловых и технологических трубопроводов с установкой средств коррозионного мониторинга объектов второго </w:t>
            </w:r>
            <w:proofErr w:type="spellStart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Ачимовского</w:t>
            </w:r>
            <w:proofErr w:type="spellEnd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участка </w:t>
            </w:r>
            <w:proofErr w:type="spellStart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Уренгойского</w:t>
            </w:r>
            <w:proofErr w:type="spellEnd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НГКМ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Защита от углекислотной коррозии существующего устьевого оборудования и технологических трубопроводов обвязки скважин и реконструкция ингибиторной защиты трубопроводов системы сбора, трубопроводов и технологического оборудования УКПГ-22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Предварительное место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реализации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 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Тюменская область, Ямало-Ненецкий автономный округ, </w:t>
            </w:r>
            <w:proofErr w:type="spellStart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Пуровский</w:t>
            </w:r>
            <w:proofErr w:type="spellEnd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район, </w:t>
            </w:r>
            <w:proofErr w:type="spellStart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Уренгойское</w:t>
            </w:r>
            <w:proofErr w:type="spellEnd"/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нефтегазоконденсатное месторождение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2A0A31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IV</w:t>
            </w:r>
            <w:r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2022</w:t>
            </w:r>
          </w:p>
        </w:tc>
      </w:tr>
      <w:tr w:rsidR="00231F0A" w:rsidTr="00956E76">
        <w:trPr>
          <w:trHeight w:val="255"/>
        </w:trPr>
        <w:tc>
          <w:tcPr>
            <w:tcW w:w="10206" w:type="dxa"/>
          </w:tcPr>
          <w:p w:rsidR="00231F0A" w:rsidRDefault="00231F0A" w:rsidP="00231F0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231F0A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Проектная документация, включая предварительные материалы ОВОС будет доступна для ознакомления </w:t>
            </w:r>
            <w:r w:rsidRPr="00130E97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B31FF8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период проведения общественных обсуждений </w:t>
            </w:r>
            <w:r w:rsidR="00B31FF8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с</w:t>
            </w:r>
            <w:r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09</w:t>
            </w:r>
            <w:r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2A0A31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1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2</w:t>
            </w:r>
            <w:r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08</w:t>
            </w:r>
            <w:r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включительно:</w:t>
            </w:r>
          </w:p>
          <w:p w:rsidR="00231F0A" w:rsidRPr="00956E76" w:rsidRDefault="00231F0A" w:rsidP="00231F0A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по ссылке:</w:t>
            </w:r>
            <w:r w:rsidR="003F237E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hyperlink r:id="rId9" w:history="1">
              <w:r w:rsidR="005E7BDB" w:rsidRPr="005E7BDB">
                <w:rPr>
                  <w:rStyle w:val="a5"/>
                  <w:i/>
                  <w:lang w:eastAsia="en-US"/>
                </w:rPr>
                <w:t>https://www.sntpcloud.ru/index.php/s/Q98sfmz7F8ueRNa</w:t>
              </w:r>
            </w:hyperlink>
          </w:p>
          <w:p w:rsidR="003F237E" w:rsidRPr="00F14D04" w:rsidRDefault="003F237E" w:rsidP="00664FF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</w:tr>
      <w:tr w:rsidR="00F14D04" w:rsidTr="00BD6D3A">
        <w:trPr>
          <w:trHeight w:val="205"/>
        </w:trPr>
        <w:tc>
          <w:tcPr>
            <w:tcW w:w="10206" w:type="dxa"/>
          </w:tcPr>
          <w:p w:rsidR="00F14D04" w:rsidRPr="00F14D04" w:rsidRDefault="00F14D04" w:rsidP="008E552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F14D04">
              <w:rPr>
                <w:rFonts w:ascii="Liberation Serif" w:hAnsi="Liberation Serif" w:cs="Liberation Serif"/>
                <w:b/>
                <w:shd w:val="clear" w:color="auto" w:fill="FFFFFF"/>
              </w:rPr>
              <w:t>Форма общественных обсуждений: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общественные слушания</w:t>
            </w:r>
          </w:p>
        </w:tc>
      </w:tr>
      <w:tr w:rsidR="00F14D04" w:rsidTr="00956E76">
        <w:trPr>
          <w:trHeight w:val="218"/>
        </w:trPr>
        <w:tc>
          <w:tcPr>
            <w:tcW w:w="10206" w:type="dxa"/>
          </w:tcPr>
          <w:p w:rsidR="00F14D04" w:rsidRPr="008E552B" w:rsidRDefault="008E552B" w:rsidP="00957E20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8E552B">
              <w:rPr>
                <w:rFonts w:ascii="Liberation Serif" w:hAnsi="Liberation Serif" w:cs="Liberation Serif"/>
                <w:b/>
                <w:shd w:val="clear" w:color="auto" w:fill="FFFFFF"/>
              </w:rPr>
              <w:t>Дата и время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957E20" w:rsidRPr="00957E20">
              <w:rPr>
                <w:rFonts w:ascii="Liberation Serif" w:hAnsi="Liberation Serif" w:cs="Liberation Serif"/>
                <w:i/>
                <w:shd w:val="clear" w:color="auto" w:fill="FFFFFF"/>
              </w:rPr>
              <w:t>29</w:t>
            </w:r>
            <w:r w:rsidR="00224D1D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2A0A31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дека</w:t>
            </w:r>
            <w:r w:rsidR="00224D1D"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>бря</w:t>
            </w:r>
            <w:r w:rsidRPr="002A0A3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2022 11:00 (время местное)</w:t>
            </w:r>
          </w:p>
        </w:tc>
      </w:tr>
      <w:tr w:rsidR="008E552B" w:rsidTr="00956E76">
        <w:trPr>
          <w:trHeight w:val="218"/>
        </w:trPr>
        <w:tc>
          <w:tcPr>
            <w:tcW w:w="10206" w:type="dxa"/>
          </w:tcPr>
          <w:p w:rsidR="008E552B" w:rsidRPr="008E552B" w:rsidRDefault="008E552B" w:rsidP="003F68AA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Место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134C79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в режиме видео-конференц-связи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Default="00134C79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>Ссылка на подключение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к видео-конференц-связи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10" w:history="1">
              <w:r w:rsidR="005422F3" w:rsidRPr="00E60C3D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https://bbb.yanao.ru/akg-jya-wdv-b15</w:t>
              </w:r>
            </w:hyperlink>
          </w:p>
          <w:p w:rsidR="005422F3" w:rsidRPr="005422F3" w:rsidRDefault="005422F3" w:rsidP="00AE467F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При необходимости Вы можете присоединиться к конференции используя свой телефон.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br/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Наберите номер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8 (34922) 2-59-29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и введите PIN-код конференции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14108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. Нажмите клавишу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0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на телефоне, чтобы отключить/включить свою аудио т</w:t>
            </w:r>
            <w:r w:rsid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рансляцию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Pr="00E67137" w:rsidRDefault="00134C79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34C79">
              <w:rPr>
                <w:rFonts w:ascii="Liberation Serif" w:hAnsi="Liberation Serif" w:cs="Liberation Serif"/>
                <w:b/>
                <w:shd w:val="clear" w:color="auto" w:fill="FFFFFF"/>
              </w:rPr>
              <w:t>Форма представления замечаний и предложений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замечания и предложения принимаются в </w:t>
            </w:r>
            <w:r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>период проведения общественных обсуждений</w:t>
            </w:r>
            <w:r w:rsidR="00FE3C6E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с</w:t>
            </w:r>
            <w:r w:rsidR="00FE3C6E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09</w:t>
            </w:r>
            <w:r w:rsidR="00FE3C6E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2A0A31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1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2</w:t>
            </w:r>
            <w:r w:rsidR="00FE3C6E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08</w:t>
            </w:r>
            <w:r w:rsidR="00FE3C6E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="00FE3C6E" w:rsidRPr="002A0A31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957E20" w:rsidRPr="00957E20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="00FE3C6E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а </w:t>
            </w:r>
            <w:proofErr w:type="gramStart"/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так же</w:t>
            </w:r>
            <w:proofErr w:type="gramEnd"/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по адресам электронной почты:</w:t>
            </w:r>
          </w:p>
          <w:p w:rsidR="00E67137" w:rsidRPr="00956E76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Заказчик:</w:t>
            </w:r>
            <w:r w:rsidR="005E7BDB" w:rsidRPr="00E41275">
              <w:rPr>
                <w:rStyle w:val="a5"/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proofErr w:type="spellStart"/>
            <w:r w:rsidR="005E7BDB" w:rsidRPr="005E7BDB">
              <w:rPr>
                <w:rStyle w:val="a5"/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akhakhalkin</w:t>
            </w:r>
            <w:proofErr w:type="spellEnd"/>
            <w:r w:rsidR="005E7BDB" w:rsidRPr="00E41275">
              <w:rPr>
                <w:rStyle w:val="a5"/>
                <w:rFonts w:ascii="Liberation Serif" w:hAnsi="Liberation Serif" w:cs="Liberation Serif"/>
                <w:i/>
                <w:shd w:val="clear" w:color="auto" w:fill="FFFFFF"/>
              </w:rPr>
              <w:t>@</w:t>
            </w:r>
            <w:r w:rsidR="005E7BDB" w:rsidRPr="005E7BDB">
              <w:rPr>
                <w:rStyle w:val="a5"/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invest</w:t>
            </w:r>
            <w:r w:rsidR="005E7BDB" w:rsidRPr="00E41275">
              <w:rPr>
                <w:rStyle w:val="a5"/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5E7BDB" w:rsidRPr="005E7BDB">
              <w:rPr>
                <w:rStyle w:val="a5"/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gazprom</w:t>
            </w:r>
            <w:proofErr w:type="spellEnd"/>
            <w:r w:rsidR="005E7BDB" w:rsidRPr="00E41275">
              <w:rPr>
                <w:rStyle w:val="a5"/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5E7BDB" w:rsidRPr="005E7BDB">
              <w:rPr>
                <w:rStyle w:val="a5"/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  <w:proofErr w:type="spellEnd"/>
            <w:r w:rsidR="00956E7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134C79" w:rsidRPr="00E67137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Исполнитель</w:t>
            </w: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hyperlink r:id="rId11" w:history="1">
              <w:r w:rsidR="005E7BD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anton</w:t>
              </w:r>
              <w:r w:rsidR="005E7BD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5E7BD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sntp</w:t>
              </w:r>
              <w:r w:rsidR="005E7BD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5E7BDB" w:rsidRPr="005E378F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6E7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A87284" w:rsidRPr="00224D1D" w:rsidRDefault="00E67137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Администрация </w:t>
            </w:r>
            <w:proofErr w:type="spellStart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ого</w:t>
            </w:r>
            <w:proofErr w:type="spellEnd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а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12" w:history="1"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6E76"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A87284" w:rsidTr="00956E76">
        <w:trPr>
          <w:trHeight w:val="218"/>
        </w:trPr>
        <w:tc>
          <w:tcPr>
            <w:tcW w:w="10206" w:type="dxa"/>
          </w:tcPr>
          <w:p w:rsidR="00A87284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Контактные данные ответственных лиц:</w:t>
            </w:r>
          </w:p>
          <w:p w:rsidR="00A87284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заказчика</w:t>
            </w:r>
            <w:r w:rsidR="00A87284"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5E7BDB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едущий инженер </w:t>
            </w:r>
            <w:r w:rsidR="00BC6410">
              <w:rPr>
                <w:rFonts w:ascii="Liberation Serif" w:hAnsi="Liberation Serif" w:cs="Liberation Serif"/>
                <w:i/>
                <w:shd w:val="clear" w:color="auto" w:fill="FFFFFF"/>
              </w:rPr>
              <w:t>о</w:t>
            </w:r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тдела подготовки</w:t>
            </w:r>
            <w:r w:rsidR="0069054C" w:rsidRPr="0069054C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и проведения экспер</w:t>
            </w:r>
            <w:bookmarkStart w:id="0" w:name="_GoBack"/>
            <w:bookmarkEnd w:id="0"/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тизы проектов</w:t>
            </w:r>
            <w:r w:rsidR="00956E76" w:rsidRPr="00AC400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- </w:t>
            </w:r>
            <w:proofErr w:type="spellStart"/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Х</w:t>
            </w:r>
            <w:r w:rsidR="005E7BDB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ахалкин</w:t>
            </w:r>
            <w:proofErr w:type="spellEnd"/>
            <w:r w:rsidR="00AC400D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Александр Павлович</w:t>
            </w:r>
          </w:p>
          <w:p w:rsidR="00A87284" w:rsidRPr="005E7BDB" w:rsidRDefault="00A87284" w:rsidP="00A87284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5E7BDB" w:rsidRPr="005E7BDB">
              <w:rPr>
                <w:rFonts w:ascii="Liberation Serif" w:hAnsi="Liberation Serif" w:cs="Liberation Serif"/>
                <w:i/>
                <w:shd w:val="clear" w:color="auto" w:fill="FFFFFF"/>
              </w:rPr>
              <w:t>7 (812) 455-17-00 доб. 17-665</w:t>
            </w:r>
          </w:p>
          <w:p w:rsidR="00A87284" w:rsidRPr="00193DC1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13" w:history="1">
              <w:r w:rsidR="005E7BDB" w:rsidRPr="005E7BDB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  <w:lang w:val="en-US"/>
                </w:rPr>
                <w:t>akhakhalkin</w:t>
              </w:r>
              <w:r w:rsidR="005E7BDB" w:rsidRPr="00E41275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</w:rPr>
                <w:t>@</w:t>
              </w:r>
              <w:r w:rsidR="005E7BDB" w:rsidRPr="005E7BDB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  <w:lang w:val="en-US"/>
                </w:rPr>
                <w:t>invest</w:t>
              </w:r>
              <w:r w:rsidR="005E7BDB" w:rsidRPr="00E41275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</w:rPr>
                <w:t>.</w:t>
              </w:r>
              <w:r w:rsidR="005E7BDB" w:rsidRPr="005E7BDB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  <w:lang w:val="en-US"/>
                </w:rPr>
                <w:t>gazprom</w:t>
              </w:r>
              <w:r w:rsidR="005E7BDB" w:rsidRPr="00E41275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</w:rPr>
                <w:t>.</w:t>
              </w:r>
              <w:proofErr w:type="spellStart"/>
              <w:r w:rsidR="005E7BDB" w:rsidRPr="005E7BDB">
                <w:rPr>
                  <w:rStyle w:val="a5"/>
                  <w:rFonts w:ascii="Liberation Serif" w:hAnsi="Liberation Serif" w:cs="Liberation Serif"/>
                  <w:i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87284" w:rsidRDefault="00193DC1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29262E" w:rsidRPr="0029262E">
              <w:rPr>
                <w:rFonts w:ascii="Liberation Serif" w:hAnsi="Liberation Serif" w:cs="Liberation Serif"/>
                <w:i/>
                <w:shd w:val="clear" w:color="auto" w:fill="FFFFFF"/>
              </w:rPr>
              <w:t>начальник отдела охраны окружающей среды</w:t>
            </w:r>
            <w:r w:rsidR="00956E76" w:rsidRPr="0029262E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- </w:t>
            </w:r>
            <w:proofErr w:type="spellStart"/>
            <w:r w:rsidR="0029262E" w:rsidRPr="0029262E">
              <w:rPr>
                <w:rFonts w:ascii="Liberation Serif" w:hAnsi="Liberation Serif" w:cs="Liberation Serif"/>
                <w:i/>
                <w:shd w:val="clear" w:color="auto" w:fill="FFFFFF"/>
              </w:rPr>
              <w:t>Желтикова</w:t>
            </w:r>
            <w:proofErr w:type="spellEnd"/>
            <w:r w:rsidR="0029262E" w:rsidRPr="0029262E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Екатерина Валерьевна</w:t>
            </w:r>
          </w:p>
          <w:p w:rsidR="00A87284" w:rsidRPr="00193DC1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29262E" w:rsidRPr="0029262E">
              <w:rPr>
                <w:rFonts w:ascii="Liberation Serif" w:hAnsi="Liberation Serif" w:cs="Liberation Serif"/>
                <w:i/>
                <w:shd w:val="clear" w:color="auto" w:fill="FFFFFF"/>
              </w:rPr>
              <w:t>(3812)32-91-28</w:t>
            </w:r>
          </w:p>
          <w:p w:rsidR="00A87284" w:rsidRPr="00193DC1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29262E" w:rsidRPr="005E7BDB">
              <w:rPr>
                <w:rStyle w:val="a5"/>
                <w:i/>
                <w:u w:val="none"/>
                <w:lang w:val="en-US"/>
              </w:rPr>
              <w:t>zhev</w:t>
            </w:r>
            <w:proofErr w:type="spellEnd"/>
            <w:r w:rsidR="0029262E" w:rsidRPr="00E41275">
              <w:rPr>
                <w:rStyle w:val="a5"/>
                <w:i/>
                <w:u w:val="none"/>
              </w:rPr>
              <w:t>@</w:t>
            </w:r>
            <w:proofErr w:type="spellStart"/>
            <w:r w:rsidR="0029262E" w:rsidRPr="005E7BDB">
              <w:rPr>
                <w:rStyle w:val="a5"/>
                <w:i/>
                <w:u w:val="none"/>
                <w:lang w:val="en-US"/>
              </w:rPr>
              <w:t>sntp</w:t>
            </w:r>
            <w:proofErr w:type="spellEnd"/>
            <w:r w:rsidR="0029262E" w:rsidRPr="00E41275">
              <w:rPr>
                <w:rStyle w:val="a5"/>
                <w:i/>
                <w:u w:val="none"/>
              </w:rPr>
              <w:t>.</w:t>
            </w:r>
            <w:proofErr w:type="spellStart"/>
            <w:r w:rsidR="0029262E" w:rsidRPr="005E7BDB">
              <w:rPr>
                <w:rStyle w:val="a5"/>
                <w:i/>
                <w:u w:val="none"/>
                <w:lang w:val="en-US"/>
              </w:rPr>
              <w:t>ru</w:t>
            </w:r>
            <w:proofErr w:type="spellEnd"/>
          </w:p>
          <w:p w:rsidR="00A87284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Представитель </w:t>
            </w:r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>Администрации Пуровского района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заместитель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начальника Управления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начальник отдела недропользования и обязательных отношений с </w:t>
            </w:r>
            <w:proofErr w:type="spellStart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недропользователями</w:t>
            </w:r>
            <w:proofErr w:type="spellEnd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Управления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природно-ресурсного регулирования Администрации Пуровского района –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Бойко Олег Владимирович</w:t>
            </w:r>
          </w:p>
          <w:p w:rsidR="00193DC1" w:rsidRPr="006F2FE7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(34997) 2-4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0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62</w:t>
            </w:r>
          </w:p>
          <w:p w:rsidR="00EB478A" w:rsidRPr="00EB478A" w:rsidRDefault="00193DC1" w:rsidP="00193DC1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14" w:history="1"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A87284" w:rsidRPr="00134C79" w:rsidRDefault="00A87284" w:rsidP="009418AF">
      <w:pPr>
        <w:ind w:left="-567"/>
        <w:jc w:val="both"/>
        <w:rPr>
          <w:rFonts w:ascii="Liberation Serif" w:hAnsi="Liberation Serif" w:cs="Liberation Serif"/>
        </w:rPr>
      </w:pPr>
    </w:p>
    <w:sectPr w:rsidR="00A87284" w:rsidRPr="00134C79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9F"/>
    <w:rsid w:val="000001A6"/>
    <w:rsid w:val="0000078B"/>
    <w:rsid w:val="00000D16"/>
    <w:rsid w:val="00002BA8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262E"/>
    <w:rsid w:val="0029477F"/>
    <w:rsid w:val="002949B2"/>
    <w:rsid w:val="00295741"/>
    <w:rsid w:val="00295D66"/>
    <w:rsid w:val="00297F8F"/>
    <w:rsid w:val="002A0015"/>
    <w:rsid w:val="002A0A31"/>
    <w:rsid w:val="002A23CD"/>
    <w:rsid w:val="002A4C52"/>
    <w:rsid w:val="002A7025"/>
    <w:rsid w:val="002A775E"/>
    <w:rsid w:val="002B0C2C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87EEB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E7BDB"/>
    <w:rsid w:val="005F1101"/>
    <w:rsid w:val="005F2831"/>
    <w:rsid w:val="005F4507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4FF5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54C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3366"/>
    <w:rsid w:val="008A4C08"/>
    <w:rsid w:val="008A4C41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18AF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57E20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6678"/>
    <w:rsid w:val="009E6A21"/>
    <w:rsid w:val="009E72DF"/>
    <w:rsid w:val="009F0C36"/>
    <w:rsid w:val="009F1AEB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4A7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400D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6E38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410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275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5C7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04963A-7635-4120-B7EE-DF4D6C8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6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E3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v@sntp.ru" TargetMode="External"/><Relationship Id="rId13" Type="http://schemas.openxmlformats.org/officeDocument/2006/relationships/hyperlink" Target="mailto:akhakhalkin@invest.gazprom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prr-puradm@yandex.ru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@sntp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bb.yanao.ru/akg-jya-wdv-b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ntpcloud.ru/index.php/s/Q98sfmz7F8ueRNa" TargetMode="External"/><Relationship Id="rId14" Type="http://schemas.openxmlformats.org/officeDocument/2006/relationships/hyperlink" Target="mailto:uprr-pu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F986FAAD41B847B4AFD703AD625369" ma:contentTypeVersion="1" ma:contentTypeDescription="Создание документа." ma:contentTypeScope="" ma:versionID="6bc4c2fe362eb8e412ff0adbbdb062e3">
  <xsd:schema xmlns:xsd="http://www.w3.org/2001/XMLSchema" xmlns:xs="http://www.w3.org/2001/XMLSchema" xmlns:p="http://schemas.microsoft.com/office/2006/metadata/properties" xmlns:ns2="4ed56a07-1b22-46a2-9eec-9d4d58d3511a" xmlns:ns3="efe67eeb-c5f7-4dd2-8b15-f200cdc10f4e" targetNamespace="http://schemas.microsoft.com/office/2006/metadata/properties" ma:root="true" ma:fieldsID="5051839aed7ad9bdbaac7bcb1511573c" ns2:_="" ns3:_="">
    <xsd:import namespace="4ed56a07-1b22-46a2-9eec-9d4d58d3511a"/>
    <xsd:import namespace="efe67eeb-c5f7-4dd2-8b15-f200cdc10f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gNumID" minOccurs="0"/>
                <xsd:element ref="ns2:SNTP_Letter_Data" minOccurs="0"/>
                <xsd:element ref="ns2:o970e1cc8c9046d089cf1fec4d21ddba" minOccurs="0"/>
                <xsd:element ref="ns2:TaxCatchAll" minOccurs="0"/>
                <xsd:element ref="ns2:TaxCatchAllLabel" minOccurs="0"/>
                <xsd:element ref="ns2:SNTP_Letter_Signed" minOccurs="0"/>
                <xsd:element ref="ns2:SNTP_Letter_Auth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6a07-1b22-46a2-9eec-9d4d58d351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RegNumID" ma:index="11" nillable="true" ma:displayName="Рег. номер" ma:internalName="RegNumID">
      <xsd:simpleType>
        <xsd:restriction base="dms:Text">
          <xsd:maxLength value="255"/>
        </xsd:restriction>
      </xsd:simpleType>
    </xsd:element>
    <xsd:element name="SNTP_Letter_Data" ma:index="12" nillable="true" ma:displayName="От даты" ma:default="[today]" ma:format="DateOnly" ma:internalName="SNTP_Letter_Data">
      <xsd:simpleType>
        <xsd:restriction base="dms:DateTime"/>
      </xsd:simpleType>
    </xsd:element>
    <xsd:element name="o970e1cc8c9046d089cf1fec4d21ddba" ma:index="13" nillable="true" ma:taxonomy="true" ma:internalName="o970e1cc8c9046d089cf1fec4d21ddba" ma:taxonomyFieldName="SNTP_Letter_Organization" ma:displayName="Организация (кому от кого)" ma:default="" ma:fieldId="{8970e1cc-8c90-46d0-89cf-1fec4d21ddba}" ma:sspId="bcc73c70-1b6e-495b-bdd0-d1862f093a19" ma:termSetId="25bcbd0d-c9ed-4325-b9ee-bb0116a478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Столбец для захвата всех терминов таксономии" ma:hidden="true" ma:list="{4a0668af-6384-47c0-b478-79fb63c7cc87}" ma:internalName="TaxCatchAll" ma:showField="CatchAllData" ma:web="4ed56a07-1b22-46a2-9eec-9d4d58d3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Столбец для захвата всех терминов таксономии1" ma:hidden="true" ma:list="{4a0668af-6384-47c0-b478-79fb63c7cc87}" ma:internalName="TaxCatchAllLabel" ma:readOnly="true" ma:showField="CatchAllDataLabel" ma:web="4ed56a07-1b22-46a2-9eec-9d4d58d3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NTP_Letter_Signed" ma:index="17" nillable="true" ma:displayName="Подписал письмо" ma:list="UserInfo" ma:SharePointGroup="0" ma:internalName="SNTP_Letter_Signe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TP_Letter_Author" ma:index="18" nillable="true" ma:displayName="Исполнитель" ma:list="UserInfo" ma:SharePointGroup="0" ma:internalName="SNTP_Letter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67eeb-c5f7-4dd2-8b15-f200cdc1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TP_Letter_Signed xmlns="4ed56a07-1b22-46a2-9eec-9d4d58d3511a">
      <UserInfo>
        <DisplayName/>
        <AccountId>21</AccountId>
        <AccountType/>
      </UserInfo>
    </SNTP_Letter_Signed>
    <SNTP_Letter_Data xmlns="4ed56a07-1b22-46a2-9eec-9d4d58d3511a">2022-11-28T18:00:00+00:00</SNTP_Letter_Data>
    <TaxCatchAll xmlns="4ed56a07-1b22-46a2-9eec-9d4d58d3511a">
      <Value>7</Value>
      <Value>1722</Value>
    </TaxCatchAll>
    <o970e1cc8c9046d089cf1fec4d21ddba xmlns="4ed56a07-1b22-46a2-9eec-9d4d58d351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Администрация Пуровского района ЯНАО</TermName>
          <TermId xmlns="http://schemas.microsoft.com/office/infopath/2007/PartnerControls">208ec973-d39b-4b30-a45e-3b17b73bd130</TermId>
        </TermInfo>
      </Terms>
    </o970e1cc8c9046d089cf1fec4d21ddba>
    <RegNumID xmlns="4ed56a07-1b22-46a2-9eec-9d4d58d3511a">02-5719</RegNumID>
    <SNTP_Letter_Author xmlns="4ed56a07-1b22-46a2-9eec-9d4d58d3511a">
      <UserInfo>
        <DisplayName/>
        <AccountId>291</AccountId>
        <AccountType/>
      </UserInfo>
    </SNTP_Letter_Author>
    <_dlc_DocId xmlns="4ed56a07-1b22-46a2-9eec-9d4d58d3511a">PRJ0-244883468-8367</_dlc_DocId>
    <_dlc_DocIdUrl xmlns="4ed56a07-1b22-46a2-9eec-9d4d58d3511a">
      <Url>http://portal/PWA/57706/_layouts/15/DocIdRedir.aspx?ID=PRJ0-244883468-8367</Url>
      <Description>PRJ0-244883468-8367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4BF5D6-4048-4B32-8F47-0FE4C0E283C0}"/>
</file>

<file path=customXml/itemProps2.xml><?xml version="1.0" encoding="utf-8"?>
<ds:datastoreItem xmlns:ds="http://schemas.openxmlformats.org/officeDocument/2006/customXml" ds:itemID="{E502DE10-22A6-46C9-8DE0-587FC9F22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713E1-D115-4B83-8E1D-1BA8BD444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10E49-1AF3-4D7D-9559-1B3CDDA80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Крупникова Юлия Юрьевна</cp:lastModifiedBy>
  <cp:revision>14</cp:revision>
  <cp:lastPrinted>2022-11-21T11:31:00Z</cp:lastPrinted>
  <dcterms:created xsi:type="dcterms:W3CDTF">2022-11-21T07:37:00Z</dcterms:created>
  <dcterms:modified xsi:type="dcterms:W3CDTF">2022-11-30T05:40:00Z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b096d8fcf344315b4df6f2a4d56b4d7">
    <vt:lpwstr>Служебное|e86e4d19-68a0-4c1f-8885-cf815d1a89fd</vt:lpwstr>
  </property>
  <property fmtid="{D5CDD505-2E9C-101B-9397-08002B2CF9AE}" pid="3" name="TaxCatchAll">
    <vt:lpwstr>110;#Служебное|e86e4d19-68a0-4c1f-8885-cf815d1a89fd</vt:lpwstr>
  </property>
  <property fmtid="{D5CDD505-2E9C-101B-9397-08002B2CF9AE}" pid="4" name="SNTP_Letter_Type">
    <vt:lpwstr>7;#Служебное|e86e4d19-68a0-4c1f-8885-cf815d1a89fd</vt:lpwstr>
  </property>
  <property fmtid="{D5CDD505-2E9C-101B-9397-08002B2CF9AE}" pid="5" name="ContentTypeId">
    <vt:lpwstr>0x01010000F986FAAD41B847B4AFD703AD625369</vt:lpwstr>
  </property>
  <property fmtid="{D5CDD505-2E9C-101B-9397-08002B2CF9AE}" pid="6" name="SNTP_Letter_Organization">
    <vt:lpwstr>1722;#Администрация Пуровского района ЯНАО|208ec973-d39b-4b30-a45e-3b17b73bd130</vt:lpwstr>
  </property>
  <property fmtid="{D5CDD505-2E9C-101B-9397-08002B2CF9AE}" pid="7" name="_dlc_DocIdItemGuid">
    <vt:lpwstr>d3fefd99-7e6e-4d36-a168-db5073215723</vt:lpwstr>
  </property>
  <property fmtid="{D5CDD505-2E9C-101B-9397-08002B2CF9AE}" pid="8" name="cb58d9f1c99e4641bf631ddce912ca36">
    <vt:lpwstr>Служебное|e86e4d19-68a0-4c1f-8885-cf815d1a89fd</vt:lpwstr>
  </property>
</Properties>
</file>